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0115F4" w:rsidRDefault="00044522" w:rsidP="00044522">
            <w:pPr>
              <w:tabs>
                <w:tab w:val="left" w:pos="426"/>
                <w:tab w:val="left" w:pos="156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044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Пакети програмного забезпечення для керування виробничими процесами за кодом ДК 021:2015-48150000-4 </w:t>
            </w:r>
            <w:r w:rsidRPr="000445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(Послуги з постачання пакетів оновлень програмного комплексу «IT-</w:t>
            </w:r>
            <w:proofErr w:type="spellStart"/>
            <w:r w:rsidRPr="000445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Enterprise</w:t>
            </w:r>
            <w:proofErr w:type="spellEnd"/>
            <w:r w:rsidRPr="000445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»).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DD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DD73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45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DD73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DD73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DD73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0701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C3B" w:rsidRDefault="00956F7B" w:rsidP="0032572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систкмі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</w:t>
            </w:r>
            <w:r w:rsidR="00DD73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зорро</w:t>
            </w:r>
            <w:proofErr w:type="spellEnd"/>
            <w:r w:rsidR="00DD73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» та шляхом отримання комерційних пропозицій від організацій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43BDF" w:rsidRPr="00956F7B" w:rsidRDefault="00161C3B" w:rsidP="00DD7335">
            <w:pPr>
              <w:spacing w:after="0" w:line="240" w:lineRule="auto"/>
              <w:ind w:firstLine="425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</w:t>
            </w: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вартості предмета закупівлі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161C3B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 </w:t>
            </w:r>
            <w:r w:rsidR="00DD7335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F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2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61C3B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>
              <w:rPr>
                <w:sz w:val="24"/>
                <w:szCs w:val="24"/>
              </w:rPr>
              <w:t>.</w:t>
            </w:r>
            <w:r w:rsidR="00DD7335">
              <w:rPr>
                <w:sz w:val="24"/>
                <w:szCs w:val="24"/>
              </w:rPr>
              <w:t xml:space="preserve"> </w:t>
            </w:r>
            <w:r w:rsidR="00DD7335" w:rsidRPr="00DD7335">
              <w:rPr>
                <w:rFonts w:ascii="Times New Roman" w:hAnsi="Times New Roman" w:cs="Times New Roman"/>
                <w:sz w:val="24"/>
                <w:szCs w:val="24"/>
              </w:rPr>
              <w:t>(двісті вісімдесят шість тисяч триста грн. 00 коп.)</w:t>
            </w:r>
          </w:p>
        </w:tc>
      </w:tr>
      <w:tr w:rsidR="001F0BAA" w:rsidRPr="001F0BAA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DD7335">
            <w:pPr>
              <w:pStyle w:val="10"/>
              <w:ind w:left="0"/>
              <w:jc w:val="both"/>
              <w:rPr>
                <w:lang w:eastAsia="uk-U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</w:t>
            </w:r>
            <w:r w:rsidR="000115F4">
              <w:rPr>
                <w:sz w:val="24"/>
                <w:szCs w:val="24"/>
              </w:rPr>
              <w:t xml:space="preserve">предмета  закупівлі </w:t>
            </w:r>
            <w:r w:rsidR="00956F7B">
              <w:rPr>
                <w:sz w:val="24"/>
                <w:szCs w:val="24"/>
              </w:rPr>
              <w:t xml:space="preserve">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</w:t>
            </w:r>
            <w:r w:rsidR="00DD7335">
              <w:rPr>
                <w:sz w:val="24"/>
                <w:szCs w:val="24"/>
              </w:rPr>
              <w:t xml:space="preserve">згідно кошторисних призначень на 2024 рік 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1F083E">
              <w:rPr>
                <w:sz w:val="24"/>
                <w:szCs w:val="24"/>
              </w:rPr>
              <w:t xml:space="preserve"> </w:t>
            </w:r>
            <w:r w:rsidR="00DD7335">
              <w:rPr>
                <w:sz w:val="24"/>
                <w:szCs w:val="24"/>
              </w:rPr>
              <w:t>286 300</w:t>
            </w:r>
            <w:r w:rsidR="00EF2CFA">
              <w:rPr>
                <w:sz w:val="24"/>
                <w:szCs w:val="24"/>
              </w:rPr>
              <w:t xml:space="preserve"> грн.</w:t>
            </w:r>
            <w:r w:rsidR="00DD7335">
              <w:rPr>
                <w:sz w:val="24"/>
                <w:szCs w:val="24"/>
              </w:rPr>
              <w:t>(</w:t>
            </w:r>
            <w:r w:rsidR="00956F7B">
              <w:rPr>
                <w:sz w:val="24"/>
                <w:szCs w:val="24"/>
              </w:rPr>
              <w:t xml:space="preserve"> </w:t>
            </w:r>
            <w:r w:rsidR="00DD7335" w:rsidRPr="00DD7335">
              <w:rPr>
                <w:sz w:val="24"/>
                <w:szCs w:val="24"/>
              </w:rPr>
              <w:t>(двісті вісімдесят шість тисяч триста грн. 00 коп.)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1C3B" w:rsidRDefault="00FF0ECD" w:rsidP="00161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61C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1C3B" w:rsidRPr="00BB5A8A">
              <w:rPr>
                <w:rFonts w:ascii="Times New Roman" w:hAnsi="Times New Roman" w:cs="Times New Roman"/>
                <w:sz w:val="24"/>
                <w:szCs w:val="24"/>
              </w:rPr>
              <w:t>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161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BAA" w:rsidRDefault="00411A27" w:rsidP="00161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пакетів оновлень програмного комплексу «IT-</w:t>
            </w:r>
            <w:proofErr w:type="spellStart"/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включають надання пакетів оновлень (сервіс-паків) до програмного комплексу «IT-</w:t>
            </w:r>
            <w:proofErr w:type="spellStart"/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» версії 202</w:t>
            </w:r>
            <w:r w:rsidR="00DD7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, що використовується виконавчим комітетом Вінницької міської ради, що дозволить здійснити переведення до поточної версії 202</w:t>
            </w:r>
            <w:r w:rsidR="00DD733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bookmarkStart w:id="0" w:name="_GoBack"/>
            <w:bookmarkEnd w:id="0"/>
            <w:r w:rsidRPr="00411A2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програмного комплексу «IT-</w:t>
            </w:r>
            <w:proofErr w:type="spellStart"/>
            <w:r w:rsidRPr="00411A27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  <w:p w:rsidR="00161C3B" w:rsidRPr="00CA675E" w:rsidRDefault="00161C3B" w:rsidP="00161C3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5A8A">
              <w:rPr>
                <w:rFonts w:ascii="Times New Roman" w:hAnsi="Times New Roman" w:cs="Times New Roman"/>
                <w:sz w:val="24"/>
                <w:szCs w:val="24"/>
              </w:rPr>
              <w:t>ехнічні та якісні характеристики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зазначені в Додатку 4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4522"/>
    <w:rsid w:val="00045C3C"/>
    <w:rsid w:val="000A0BAA"/>
    <w:rsid w:val="000A3433"/>
    <w:rsid w:val="000C139B"/>
    <w:rsid w:val="00110513"/>
    <w:rsid w:val="00161C3B"/>
    <w:rsid w:val="001C7DA3"/>
    <w:rsid w:val="001F083E"/>
    <w:rsid w:val="001F0BAA"/>
    <w:rsid w:val="0021703B"/>
    <w:rsid w:val="002B1867"/>
    <w:rsid w:val="002C63FD"/>
    <w:rsid w:val="002E2FE6"/>
    <w:rsid w:val="0032572C"/>
    <w:rsid w:val="00336387"/>
    <w:rsid w:val="0037784B"/>
    <w:rsid w:val="003B4258"/>
    <w:rsid w:val="00411A27"/>
    <w:rsid w:val="00444A6D"/>
    <w:rsid w:val="00453140"/>
    <w:rsid w:val="00561993"/>
    <w:rsid w:val="0059013D"/>
    <w:rsid w:val="005E0AEA"/>
    <w:rsid w:val="00664CC7"/>
    <w:rsid w:val="006A02E6"/>
    <w:rsid w:val="007009CE"/>
    <w:rsid w:val="00713751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D183C"/>
    <w:rsid w:val="00AF4686"/>
    <w:rsid w:val="00B43BDF"/>
    <w:rsid w:val="00B50DE1"/>
    <w:rsid w:val="00B67BBC"/>
    <w:rsid w:val="00C44243"/>
    <w:rsid w:val="00CA675E"/>
    <w:rsid w:val="00CB5BAF"/>
    <w:rsid w:val="00DD7335"/>
    <w:rsid w:val="00E248B6"/>
    <w:rsid w:val="00E26120"/>
    <w:rsid w:val="00E9046C"/>
    <w:rsid w:val="00EB3033"/>
    <w:rsid w:val="00EB7F33"/>
    <w:rsid w:val="00EF2CFA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а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128</cp:revision>
  <cp:lastPrinted>2022-10-12T09:54:00Z</cp:lastPrinted>
  <dcterms:created xsi:type="dcterms:W3CDTF">2021-09-01T05:40:00Z</dcterms:created>
  <dcterms:modified xsi:type="dcterms:W3CDTF">2024-05-27T05:48:00Z</dcterms:modified>
</cp:coreProperties>
</file>